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EC6626B" w:rsidR="00525131" w:rsidRPr="00600DF1" w:rsidRDefault="00E206E0" w:rsidP="00A55286">
      <w:pPr>
        <w:pStyle w:val="ACTIVITYSHEETHEAD"/>
      </w:pPr>
      <w:r>
        <w:t>homework</w:t>
      </w:r>
      <w:r w:rsidR="00525131" w:rsidRPr="00600DF1">
        <w:t xml:space="preserve"> </w:t>
      </w:r>
      <w:r w:rsidR="009C5A06">
        <w:t xml:space="preserve">solutions </w:t>
      </w:r>
      <w:r w:rsidR="00525131" w:rsidRPr="00600DF1">
        <w:t>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05367B">
        <w:t>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74783719" w14:textId="535BD9BE" w:rsidR="00E206E0" w:rsidRPr="00E206E0" w:rsidRDefault="00591FD5" w:rsidP="00E206E0">
      <w:pPr>
        <w:pStyle w:val="ASHeading1"/>
        <w:spacing w:before="120" w:after="240" w:line="240" w:lineRule="auto"/>
        <w:rPr>
          <w:rFonts w:cs="Arial"/>
        </w:rPr>
      </w:pPr>
      <w:r>
        <w:rPr>
          <w:rFonts w:cs="Arial"/>
        </w:rPr>
        <w:t>Question</w:t>
      </w:r>
      <w:r w:rsidR="00E206E0" w:rsidRPr="00E206E0">
        <w:rPr>
          <w:rFonts w:cs="Arial"/>
        </w:rPr>
        <w:t xml:space="preserve"> 1</w:t>
      </w:r>
    </w:p>
    <w:p w14:paraId="42E69E30" w14:textId="2FD2BA42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Here is an algorithm that is supposed to calculate the cost of posting a parcel, based on its weight in grams.</w:t>
      </w:r>
      <w:r w:rsidR="002A41B6">
        <w:rPr>
          <w:rFonts w:cs="Arial"/>
        </w:rPr>
        <w:t xml:space="preserve"> </w:t>
      </w:r>
      <w:r w:rsidRPr="00E206E0">
        <w:rPr>
          <w:rFonts w:cs="Arial"/>
        </w:rPr>
        <w:t>It does not function correctly.</w:t>
      </w:r>
    </w:p>
    <w:p w14:paraId="244F64B1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  <w:noProof/>
          <w:lang w:eastAsia="en-GB"/>
        </w:rPr>
        <w:drawing>
          <wp:inline distT="0" distB="0" distL="0" distR="0" wp14:anchorId="292DBFE7" wp14:editId="22ED0530">
            <wp:extent cx="5143500" cy="4240096"/>
            <wp:effectExtent l="25400" t="25400" r="25400" b="27305"/>
            <wp:docPr id="9" name="Picture 9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Graphical user interface, text, applicati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7486" cy="424338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A2569C3" w14:textId="77777777" w:rsidR="00E206E0" w:rsidRDefault="00E206E0" w:rsidP="00E206E0">
      <w:pPr>
        <w:spacing w:before="120" w:after="120" w:line="240" w:lineRule="auto"/>
        <w:rPr>
          <w:rFonts w:cs="Arial"/>
        </w:rPr>
      </w:pPr>
    </w:p>
    <w:p w14:paraId="14D69832" w14:textId="4240488C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Any parcel weighing 100 grams or less costs £2.00 to post.</w:t>
      </w:r>
      <w:r w:rsidR="002A41B6">
        <w:rPr>
          <w:rFonts w:cs="Arial"/>
        </w:rPr>
        <w:t xml:space="preserve"> </w:t>
      </w:r>
      <w:r w:rsidRPr="00E206E0">
        <w:rPr>
          <w:rFonts w:cs="Arial"/>
        </w:rPr>
        <w:t>Parcels over 100 grams also incur the initial £2.00 cost, plus a surcharge of 2 pence per gram for each gram over 100.</w:t>
      </w:r>
    </w:p>
    <w:p w14:paraId="07996AFE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23AA47ED" w14:textId="372C0325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Here is a set of test data with actual postage calculated.</w:t>
      </w:r>
      <w:r w:rsidR="002A41B6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4472"/>
        <w:gridCol w:w="4474"/>
      </w:tblGrid>
      <w:tr w:rsidR="00E206E0" w:rsidRPr="00E206E0" w14:paraId="6BE3AE3A" w14:textId="77777777" w:rsidTr="00E206E0">
        <w:tc>
          <w:tcPr>
            <w:tcW w:w="4527" w:type="dxa"/>
            <w:shd w:val="clear" w:color="auto" w:fill="F9C73E"/>
          </w:tcPr>
          <w:p w14:paraId="569604A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Parcel weight</w:t>
            </w:r>
          </w:p>
        </w:tc>
        <w:tc>
          <w:tcPr>
            <w:tcW w:w="4527" w:type="dxa"/>
            <w:shd w:val="clear" w:color="auto" w:fill="F9C73E"/>
          </w:tcPr>
          <w:p w14:paraId="543E0F7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Postage cost</w:t>
            </w:r>
          </w:p>
        </w:tc>
      </w:tr>
      <w:tr w:rsidR="00E206E0" w:rsidRPr="00E206E0" w14:paraId="2E399C7A" w14:textId="77777777" w:rsidTr="00E206E0">
        <w:tc>
          <w:tcPr>
            <w:tcW w:w="4527" w:type="dxa"/>
          </w:tcPr>
          <w:p w14:paraId="189FE627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80</w:t>
            </w:r>
          </w:p>
        </w:tc>
        <w:tc>
          <w:tcPr>
            <w:tcW w:w="4527" w:type="dxa"/>
          </w:tcPr>
          <w:p w14:paraId="494D1C0B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2.00</w:t>
            </w:r>
          </w:p>
        </w:tc>
      </w:tr>
      <w:tr w:rsidR="00E206E0" w:rsidRPr="00E206E0" w14:paraId="50D28D36" w14:textId="77777777" w:rsidTr="00E206E0">
        <w:tc>
          <w:tcPr>
            <w:tcW w:w="4527" w:type="dxa"/>
          </w:tcPr>
          <w:p w14:paraId="7334BCE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104</w:t>
            </w:r>
          </w:p>
        </w:tc>
        <w:tc>
          <w:tcPr>
            <w:tcW w:w="4527" w:type="dxa"/>
          </w:tcPr>
          <w:p w14:paraId="4940AA5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2.08</w:t>
            </w:r>
          </w:p>
        </w:tc>
      </w:tr>
      <w:tr w:rsidR="00E206E0" w:rsidRPr="00E206E0" w14:paraId="49A2D07B" w14:textId="77777777" w:rsidTr="00E206E0">
        <w:tc>
          <w:tcPr>
            <w:tcW w:w="4527" w:type="dxa"/>
          </w:tcPr>
          <w:p w14:paraId="38803BC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350</w:t>
            </w:r>
          </w:p>
        </w:tc>
        <w:tc>
          <w:tcPr>
            <w:tcW w:w="4527" w:type="dxa"/>
          </w:tcPr>
          <w:p w14:paraId="2A819E4E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7.00</w:t>
            </w:r>
          </w:p>
        </w:tc>
      </w:tr>
    </w:tbl>
    <w:p w14:paraId="0624D6BA" w14:textId="77777777" w:rsidR="00E206E0" w:rsidRPr="00E206E0" w:rsidRDefault="00E206E0" w:rsidP="00E206E0">
      <w:pPr>
        <w:adjustRightInd/>
        <w:snapToGrid/>
        <w:spacing w:before="120" w:after="120" w:line="240" w:lineRule="auto"/>
        <w:rPr>
          <w:rFonts w:cs="Arial"/>
        </w:rPr>
      </w:pPr>
      <w:r w:rsidRPr="00E206E0">
        <w:rPr>
          <w:rFonts w:cs="Arial"/>
        </w:rPr>
        <w:br w:type="page"/>
      </w:r>
    </w:p>
    <w:p w14:paraId="2FFD8EB6" w14:textId="2E816594" w:rsidR="00E206E0" w:rsidRPr="002A4BCA" w:rsidRDefault="00E206E0" w:rsidP="002A4BCA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cs="Arial"/>
        </w:rPr>
      </w:pPr>
      <w:r w:rsidRPr="00E206E0">
        <w:rPr>
          <w:rFonts w:ascii="Arial" w:hAnsi="Arial" w:cs="Arial"/>
        </w:rPr>
        <w:lastRenderedPageBreak/>
        <w:t>Complete the trace table to show execution of the algorithm for each of the parcel weights in the test data.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021"/>
        <w:gridCol w:w="1276"/>
        <w:gridCol w:w="1418"/>
        <w:gridCol w:w="1417"/>
        <w:gridCol w:w="3814"/>
      </w:tblGrid>
      <w:tr w:rsidR="00E206E0" w:rsidRPr="00E206E0" w14:paraId="19C8758D" w14:textId="77777777" w:rsidTr="00E206E0">
        <w:tc>
          <w:tcPr>
            <w:tcW w:w="1021" w:type="dxa"/>
            <w:shd w:val="clear" w:color="auto" w:fill="F9C73E"/>
            <w:vAlign w:val="center"/>
          </w:tcPr>
          <w:p w14:paraId="2D58A15A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parcel</w:t>
            </w:r>
          </w:p>
        </w:tc>
        <w:tc>
          <w:tcPr>
            <w:tcW w:w="1276" w:type="dxa"/>
            <w:shd w:val="clear" w:color="auto" w:fill="F9C73E"/>
            <w:vAlign w:val="center"/>
          </w:tcPr>
          <w:p w14:paraId="3C32CD3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weight</w:t>
            </w:r>
          </w:p>
        </w:tc>
        <w:tc>
          <w:tcPr>
            <w:tcW w:w="1418" w:type="dxa"/>
            <w:shd w:val="clear" w:color="auto" w:fill="F9C73E"/>
            <w:vAlign w:val="center"/>
          </w:tcPr>
          <w:p w14:paraId="03F88B4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excess</w:t>
            </w:r>
          </w:p>
        </w:tc>
        <w:tc>
          <w:tcPr>
            <w:tcW w:w="1417" w:type="dxa"/>
            <w:shd w:val="clear" w:color="auto" w:fill="F9C73E"/>
            <w:vAlign w:val="center"/>
          </w:tcPr>
          <w:p w14:paraId="7105099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cost</w:t>
            </w:r>
          </w:p>
        </w:tc>
        <w:tc>
          <w:tcPr>
            <w:tcW w:w="3814" w:type="dxa"/>
            <w:shd w:val="clear" w:color="auto" w:fill="F9C73E"/>
            <w:vAlign w:val="center"/>
          </w:tcPr>
          <w:p w14:paraId="694F143E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output</w:t>
            </w:r>
          </w:p>
        </w:tc>
      </w:tr>
      <w:tr w:rsidR="009C5A06" w:rsidRPr="00E206E0" w14:paraId="77C5E48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3A5272B2" w14:textId="106AC71E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Y</w:t>
            </w:r>
          </w:p>
        </w:tc>
        <w:tc>
          <w:tcPr>
            <w:tcW w:w="1276" w:type="dxa"/>
            <w:vAlign w:val="center"/>
          </w:tcPr>
          <w:p w14:paraId="0806F3A7" w14:textId="6B657522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0</w:t>
            </w:r>
          </w:p>
        </w:tc>
        <w:tc>
          <w:tcPr>
            <w:tcW w:w="1418" w:type="dxa"/>
            <w:vAlign w:val="center"/>
          </w:tcPr>
          <w:p w14:paraId="0DBE111B" w14:textId="2E4B82C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0</w:t>
            </w:r>
          </w:p>
        </w:tc>
        <w:tc>
          <w:tcPr>
            <w:tcW w:w="1417" w:type="dxa"/>
            <w:vAlign w:val="center"/>
          </w:tcPr>
          <w:p w14:paraId="4FA2FE91" w14:textId="21E4D5A6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0.0</w:t>
            </w:r>
          </w:p>
        </w:tc>
        <w:tc>
          <w:tcPr>
            <w:tcW w:w="3814" w:type="dxa"/>
            <w:vAlign w:val="center"/>
          </w:tcPr>
          <w:p w14:paraId="3B0CDEA3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</w:tr>
      <w:tr w:rsidR="009C5A06" w:rsidRPr="00E206E0" w14:paraId="33174D35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7DDC527F" w14:textId="62E51479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Y</w:t>
            </w:r>
          </w:p>
        </w:tc>
        <w:tc>
          <w:tcPr>
            <w:tcW w:w="1276" w:type="dxa"/>
            <w:vAlign w:val="center"/>
          </w:tcPr>
          <w:p w14:paraId="0855DB56" w14:textId="094F57A0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80</w:t>
            </w:r>
          </w:p>
        </w:tc>
        <w:tc>
          <w:tcPr>
            <w:tcW w:w="1418" w:type="dxa"/>
            <w:vAlign w:val="center"/>
          </w:tcPr>
          <w:p w14:paraId="60CC15D5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417" w:type="dxa"/>
            <w:vAlign w:val="center"/>
          </w:tcPr>
          <w:p w14:paraId="106E70F0" w14:textId="43E15DA8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2.0</w:t>
            </w:r>
          </w:p>
        </w:tc>
        <w:tc>
          <w:tcPr>
            <w:tcW w:w="3814" w:type="dxa"/>
            <w:vAlign w:val="center"/>
          </w:tcPr>
          <w:p w14:paraId="77EF5185" w14:textId="37D2C94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80 grams cost £2.00</w:t>
            </w:r>
          </w:p>
        </w:tc>
      </w:tr>
      <w:tr w:rsidR="009C5A06" w:rsidRPr="00E206E0" w14:paraId="5714AACE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1FF9C7B1" w14:textId="2C807B11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Y</w:t>
            </w:r>
          </w:p>
        </w:tc>
        <w:tc>
          <w:tcPr>
            <w:tcW w:w="1276" w:type="dxa"/>
            <w:vAlign w:val="center"/>
          </w:tcPr>
          <w:p w14:paraId="4C6E982F" w14:textId="57FDFF96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104</w:t>
            </w:r>
          </w:p>
        </w:tc>
        <w:tc>
          <w:tcPr>
            <w:tcW w:w="1418" w:type="dxa"/>
            <w:vAlign w:val="center"/>
          </w:tcPr>
          <w:p w14:paraId="49D11678" w14:textId="4642F11D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104</w:t>
            </w:r>
          </w:p>
        </w:tc>
        <w:tc>
          <w:tcPr>
            <w:tcW w:w="1417" w:type="dxa"/>
            <w:vAlign w:val="center"/>
          </w:tcPr>
          <w:p w14:paraId="7557D9CC" w14:textId="1128B44A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4.08</w:t>
            </w:r>
          </w:p>
        </w:tc>
        <w:tc>
          <w:tcPr>
            <w:tcW w:w="3814" w:type="dxa"/>
            <w:vAlign w:val="center"/>
          </w:tcPr>
          <w:p w14:paraId="464B7001" w14:textId="61992AAF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104 grams cost £4.08</w:t>
            </w:r>
          </w:p>
        </w:tc>
      </w:tr>
      <w:tr w:rsidR="009C5A06" w:rsidRPr="00E206E0" w14:paraId="5933521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4EE995E0" w14:textId="4C07776E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N</w:t>
            </w:r>
          </w:p>
        </w:tc>
        <w:tc>
          <w:tcPr>
            <w:tcW w:w="1276" w:type="dxa"/>
            <w:vAlign w:val="center"/>
          </w:tcPr>
          <w:p w14:paraId="72278192" w14:textId="557D9A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350</w:t>
            </w:r>
          </w:p>
        </w:tc>
        <w:tc>
          <w:tcPr>
            <w:tcW w:w="1418" w:type="dxa"/>
            <w:vAlign w:val="center"/>
          </w:tcPr>
          <w:p w14:paraId="70A2BE04" w14:textId="4E9BA976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350</w:t>
            </w:r>
          </w:p>
        </w:tc>
        <w:tc>
          <w:tcPr>
            <w:tcW w:w="1417" w:type="dxa"/>
            <w:vAlign w:val="center"/>
          </w:tcPr>
          <w:p w14:paraId="2E608296" w14:textId="44C0F2BA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9.00</w:t>
            </w:r>
          </w:p>
        </w:tc>
        <w:tc>
          <w:tcPr>
            <w:tcW w:w="3814" w:type="dxa"/>
            <w:vAlign w:val="center"/>
          </w:tcPr>
          <w:p w14:paraId="477E73F5" w14:textId="392CA1C3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350 grams cost £9.00</w:t>
            </w:r>
          </w:p>
        </w:tc>
      </w:tr>
      <w:tr w:rsidR="009C5A06" w:rsidRPr="00E206E0" w14:paraId="5730507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20E0751A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5DF923E3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39E29335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443626A1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6C74C82D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9C5A06" w:rsidRPr="00E206E0" w14:paraId="57CFCEEE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738B070B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379A24D6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2F83F8B0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74E854B2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10062BED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9C5A06" w:rsidRPr="00E206E0" w14:paraId="3190DCD9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5A426444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400D5C72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5BA04FCA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3021D213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1C84E6A4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9C5A06" w:rsidRPr="00E206E0" w14:paraId="08C746AE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1D753E4F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35E42F7F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0DFEE9F7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07625F82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63F6A93C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9C5A06" w:rsidRPr="00E206E0" w14:paraId="16A4E3A6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5FEF398E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276" w:type="dxa"/>
            <w:vAlign w:val="center"/>
          </w:tcPr>
          <w:p w14:paraId="777FED33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8" w:type="dxa"/>
            <w:vAlign w:val="center"/>
          </w:tcPr>
          <w:p w14:paraId="01BBBDF5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1417" w:type="dxa"/>
            <w:vAlign w:val="center"/>
          </w:tcPr>
          <w:p w14:paraId="1A73205F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  <w:tc>
          <w:tcPr>
            <w:tcW w:w="3814" w:type="dxa"/>
            <w:vAlign w:val="center"/>
          </w:tcPr>
          <w:p w14:paraId="4DAD911D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7030A0"/>
              </w:rPr>
            </w:pPr>
          </w:p>
        </w:tc>
      </w:tr>
      <w:tr w:rsidR="009C5A06" w:rsidRPr="00E206E0" w14:paraId="3A32EB30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4EBE102D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6C7F6304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8" w:type="dxa"/>
            <w:vAlign w:val="center"/>
          </w:tcPr>
          <w:p w14:paraId="6E067408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089E402F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814" w:type="dxa"/>
            <w:vAlign w:val="center"/>
          </w:tcPr>
          <w:p w14:paraId="3A11067E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  <w:tr w:rsidR="009C5A06" w:rsidRPr="00E206E0" w14:paraId="4BE02BD2" w14:textId="77777777" w:rsidTr="00E206E0">
        <w:trPr>
          <w:trHeight w:val="510"/>
        </w:trPr>
        <w:tc>
          <w:tcPr>
            <w:tcW w:w="1021" w:type="dxa"/>
            <w:vAlign w:val="center"/>
          </w:tcPr>
          <w:p w14:paraId="4E755AFE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276" w:type="dxa"/>
            <w:vAlign w:val="center"/>
          </w:tcPr>
          <w:p w14:paraId="073091DA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8" w:type="dxa"/>
            <w:vAlign w:val="center"/>
          </w:tcPr>
          <w:p w14:paraId="6D5807EC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14:paraId="6534DD9F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814" w:type="dxa"/>
            <w:vAlign w:val="center"/>
          </w:tcPr>
          <w:p w14:paraId="38270463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</w:tbl>
    <w:p w14:paraId="71FDF9AB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79366451" w14:textId="3DB44D90" w:rsidR="00E206E0" w:rsidRPr="00591FD5" w:rsidRDefault="00E206E0" w:rsidP="00E206E0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State the line number that has the error.</w:t>
      </w:r>
    </w:p>
    <w:p w14:paraId="723A6789" w14:textId="3522AF04" w:rsidR="002A41B6" w:rsidRDefault="009C5A06" w:rsidP="00591FD5">
      <w:pPr>
        <w:pStyle w:val="1BODYTEXT"/>
        <w:spacing w:before="160" w:after="0" w:line="336" w:lineRule="auto"/>
      </w:pPr>
      <w:r>
        <w:tab/>
      </w:r>
      <w:r w:rsidRPr="009C5A06">
        <w:rPr>
          <w:color w:val="9B00FD"/>
        </w:rPr>
        <w:t>15</w:t>
      </w:r>
    </w:p>
    <w:p w14:paraId="3DDB5B5F" w14:textId="77777777" w:rsidR="00591FD5" w:rsidRPr="00E206E0" w:rsidRDefault="00591FD5" w:rsidP="002A4BCA">
      <w:pPr>
        <w:pStyle w:val="1BODYTEXT"/>
        <w:spacing w:before="160" w:after="0" w:line="240" w:lineRule="auto"/>
        <w:ind w:firstLine="397"/>
      </w:pPr>
    </w:p>
    <w:p w14:paraId="6585F7A1" w14:textId="61ED4706" w:rsidR="00E206E0" w:rsidRPr="00591FD5" w:rsidRDefault="00E206E0" w:rsidP="00E206E0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Explain the error.</w:t>
      </w:r>
    </w:p>
    <w:p w14:paraId="266E7433" w14:textId="0EA0F48A" w:rsidR="002A41B6" w:rsidRPr="009C5A06" w:rsidRDefault="009C5A06" w:rsidP="009C5A06">
      <w:pPr>
        <w:ind w:left="360"/>
        <w:rPr>
          <w:color w:val="9B00FD"/>
        </w:rPr>
      </w:pPr>
      <w:r w:rsidRPr="009C5A06">
        <w:rPr>
          <w:color w:val="9B00FD"/>
        </w:rPr>
        <w:t>The 100 grams charged at flat fee should be taken off before the calculation of the excess.</w:t>
      </w:r>
    </w:p>
    <w:p w14:paraId="5E41C5C0" w14:textId="77777777" w:rsidR="00E206E0" w:rsidRPr="00E206E0" w:rsidRDefault="00E206E0" w:rsidP="002A4BCA">
      <w:pPr>
        <w:ind w:left="360"/>
        <w:rPr>
          <w:rFonts w:cs="Arial"/>
        </w:rPr>
      </w:pPr>
    </w:p>
    <w:p w14:paraId="35213DCD" w14:textId="4DF70DD6" w:rsidR="00E206E0" w:rsidRPr="009C5A06" w:rsidRDefault="00E206E0" w:rsidP="00E206E0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  <w:color w:val="9B00FD"/>
        </w:rPr>
      </w:pPr>
      <w:r w:rsidRPr="00E206E0">
        <w:rPr>
          <w:rFonts w:ascii="Arial" w:hAnsi="Arial" w:cs="Arial"/>
        </w:rPr>
        <w:t>Give the corrected code.</w:t>
      </w:r>
    </w:p>
    <w:p w14:paraId="0D693DBD" w14:textId="4025D2BB" w:rsidR="009C5A06" w:rsidRPr="009C5A06" w:rsidRDefault="009C5A06" w:rsidP="009C5A06">
      <w:pPr>
        <w:pStyle w:val="HTMLPreformatted"/>
        <w:shd w:val="clear" w:color="auto" w:fill="FFFFFF"/>
        <w:ind w:left="360"/>
        <w:rPr>
          <w:color w:val="9B00FD"/>
          <w:sz w:val="22"/>
          <w:szCs w:val="22"/>
        </w:rPr>
      </w:pPr>
      <w:r w:rsidRPr="009C5A06">
        <w:rPr>
          <w:color w:val="9B00FD"/>
          <w:sz w:val="22"/>
          <w:szCs w:val="22"/>
        </w:rPr>
        <w:t>excess = weight - 100</w:t>
      </w:r>
    </w:p>
    <w:p w14:paraId="32BE2023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42E3A7C5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2A80E3A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7436A2DB" w14:textId="77777777" w:rsidR="00E206E0" w:rsidRPr="00E206E0" w:rsidRDefault="00E206E0" w:rsidP="00E206E0">
      <w:pPr>
        <w:adjustRightInd/>
        <w:snapToGrid/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E206E0">
        <w:rPr>
          <w:rFonts w:cs="Arial"/>
        </w:rPr>
        <w:br w:type="page"/>
      </w:r>
    </w:p>
    <w:p w14:paraId="6F1298F4" w14:textId="21A50022" w:rsidR="00E206E0" w:rsidRPr="00E206E0" w:rsidRDefault="00591FD5" w:rsidP="00E206E0">
      <w:pPr>
        <w:pStyle w:val="ASHeading1"/>
        <w:spacing w:before="120" w:after="240" w:line="240" w:lineRule="auto"/>
        <w:rPr>
          <w:rFonts w:cs="Arial"/>
        </w:rPr>
      </w:pPr>
      <w:r>
        <w:rPr>
          <w:rFonts w:cs="Arial"/>
        </w:rPr>
        <w:lastRenderedPageBreak/>
        <w:t>Question</w:t>
      </w:r>
      <w:r w:rsidR="00E206E0" w:rsidRPr="00E206E0">
        <w:rPr>
          <w:rFonts w:cs="Arial"/>
        </w:rPr>
        <w:t xml:space="preserve"> 2</w:t>
      </w:r>
    </w:p>
    <w:p w14:paraId="3782A9F9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A bowling alley gives a 5% reduction in charge if there are four or more people on a line and a further 10% reduction if they are members.</w:t>
      </w:r>
    </w:p>
    <w:p w14:paraId="2ABF8D80" w14:textId="4FD1FB91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>Here is an algorithm to calculate the charge.</w:t>
      </w:r>
      <w:r w:rsidR="002A41B6">
        <w:rPr>
          <w:rFonts w:cs="Arial"/>
        </w:rPr>
        <w:t xml:space="preserve"> </w:t>
      </w:r>
      <w:r w:rsidRPr="00E206E0">
        <w:rPr>
          <w:rFonts w:cs="Arial"/>
        </w:rPr>
        <w:t>It has errors.</w:t>
      </w:r>
    </w:p>
    <w:p w14:paraId="11A42B63" w14:textId="77777777" w:rsidR="00E206E0" w:rsidRPr="00E206E0" w:rsidRDefault="00E206E0" w:rsidP="00E206E0">
      <w:pPr>
        <w:spacing w:before="120" w:after="120" w:line="240" w:lineRule="auto"/>
        <w:rPr>
          <w:rFonts w:cs="Arial"/>
          <w:color w:val="FF0000"/>
        </w:rPr>
      </w:pPr>
      <w:r w:rsidRPr="00E206E0">
        <w:rPr>
          <w:rFonts w:cs="Arial"/>
          <w:noProof/>
          <w:lang w:eastAsia="en-GB"/>
        </w:rPr>
        <w:drawing>
          <wp:inline distT="0" distB="0" distL="0" distR="0" wp14:anchorId="1E3A6D1D" wp14:editId="70309F9C">
            <wp:extent cx="5755640" cy="3990340"/>
            <wp:effectExtent l="25400" t="25400" r="22860" b="22860"/>
            <wp:docPr id="11" name="Picture 1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Graphical user interface, text, application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99034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2213E2B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05AE338" w14:textId="1267B303" w:rsidR="00E206E0" w:rsidRPr="00E206E0" w:rsidRDefault="00E206E0" w:rsidP="00E206E0">
      <w:pPr>
        <w:spacing w:before="120" w:after="120" w:line="240" w:lineRule="auto"/>
        <w:rPr>
          <w:rFonts w:cs="Arial"/>
        </w:rPr>
      </w:pPr>
      <w:r w:rsidRPr="00E206E0">
        <w:rPr>
          <w:rFonts w:cs="Arial"/>
        </w:rPr>
        <w:t xml:space="preserve">Here is a set of test data with actual </w:t>
      </w:r>
      <w:r w:rsidR="002A41B6">
        <w:rPr>
          <w:rFonts w:cs="Arial"/>
        </w:rPr>
        <w:t>payment</w:t>
      </w:r>
      <w:r w:rsidR="002A41B6" w:rsidRPr="00E206E0">
        <w:rPr>
          <w:rFonts w:cs="Arial"/>
        </w:rPr>
        <w:t xml:space="preserve"> </w:t>
      </w:r>
      <w:r w:rsidRPr="00E206E0">
        <w:rPr>
          <w:rFonts w:cs="Arial"/>
        </w:rPr>
        <w:t>calculated.</w:t>
      </w:r>
      <w:r w:rsidR="002A41B6">
        <w:rPr>
          <w:rFonts w:cs="Arial"/>
        </w:rPr>
        <w:t xml:space="preserve"> 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3090"/>
        <w:gridCol w:w="2756"/>
        <w:gridCol w:w="3100"/>
      </w:tblGrid>
      <w:tr w:rsidR="00E206E0" w:rsidRPr="00E206E0" w14:paraId="41672C7C" w14:textId="77777777" w:rsidTr="00E206E0">
        <w:tc>
          <w:tcPr>
            <w:tcW w:w="3090" w:type="dxa"/>
            <w:shd w:val="clear" w:color="auto" w:fill="F9C73E"/>
          </w:tcPr>
          <w:p w14:paraId="29CBAEE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Number in party</w:t>
            </w:r>
          </w:p>
        </w:tc>
        <w:tc>
          <w:tcPr>
            <w:tcW w:w="2756" w:type="dxa"/>
            <w:shd w:val="clear" w:color="auto" w:fill="F9C73E"/>
          </w:tcPr>
          <w:p w14:paraId="0601289D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Membership</w:t>
            </w:r>
          </w:p>
        </w:tc>
        <w:tc>
          <w:tcPr>
            <w:tcW w:w="3100" w:type="dxa"/>
            <w:shd w:val="clear" w:color="auto" w:fill="F9C73E"/>
          </w:tcPr>
          <w:p w14:paraId="757FC2F5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Cost</w:t>
            </w:r>
          </w:p>
        </w:tc>
      </w:tr>
      <w:tr w:rsidR="00E206E0" w:rsidRPr="00E206E0" w14:paraId="21EACDCC" w14:textId="77777777" w:rsidTr="00E206E0">
        <w:tc>
          <w:tcPr>
            <w:tcW w:w="3090" w:type="dxa"/>
          </w:tcPr>
          <w:p w14:paraId="2E227813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3</w:t>
            </w:r>
          </w:p>
        </w:tc>
        <w:tc>
          <w:tcPr>
            <w:tcW w:w="2756" w:type="dxa"/>
          </w:tcPr>
          <w:p w14:paraId="7B65415F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N</w:t>
            </w:r>
          </w:p>
        </w:tc>
        <w:tc>
          <w:tcPr>
            <w:tcW w:w="3100" w:type="dxa"/>
          </w:tcPr>
          <w:p w14:paraId="7689DCD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15.00</w:t>
            </w:r>
          </w:p>
        </w:tc>
      </w:tr>
      <w:tr w:rsidR="00E206E0" w:rsidRPr="00E206E0" w14:paraId="32F30911" w14:textId="77777777" w:rsidTr="00E206E0">
        <w:tc>
          <w:tcPr>
            <w:tcW w:w="3090" w:type="dxa"/>
          </w:tcPr>
          <w:p w14:paraId="47E5D7E9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4</w:t>
            </w:r>
          </w:p>
        </w:tc>
        <w:tc>
          <w:tcPr>
            <w:tcW w:w="2756" w:type="dxa"/>
          </w:tcPr>
          <w:p w14:paraId="5798E673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N</w:t>
            </w:r>
          </w:p>
        </w:tc>
        <w:tc>
          <w:tcPr>
            <w:tcW w:w="3100" w:type="dxa"/>
          </w:tcPr>
          <w:p w14:paraId="1FCDBDB2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19.00</w:t>
            </w:r>
          </w:p>
        </w:tc>
      </w:tr>
      <w:tr w:rsidR="00E206E0" w:rsidRPr="00E206E0" w14:paraId="114B69B9" w14:textId="77777777" w:rsidTr="00E206E0">
        <w:tc>
          <w:tcPr>
            <w:tcW w:w="3090" w:type="dxa"/>
          </w:tcPr>
          <w:p w14:paraId="30AF9BE1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6</w:t>
            </w:r>
          </w:p>
        </w:tc>
        <w:tc>
          <w:tcPr>
            <w:tcW w:w="2756" w:type="dxa"/>
          </w:tcPr>
          <w:p w14:paraId="5BFBE43F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N</w:t>
            </w:r>
          </w:p>
        </w:tc>
        <w:tc>
          <w:tcPr>
            <w:tcW w:w="3100" w:type="dxa"/>
          </w:tcPr>
          <w:p w14:paraId="69703919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28.50</w:t>
            </w:r>
          </w:p>
        </w:tc>
      </w:tr>
      <w:tr w:rsidR="00E206E0" w:rsidRPr="00E206E0" w14:paraId="79C0FE44" w14:textId="77777777" w:rsidTr="00E206E0">
        <w:tc>
          <w:tcPr>
            <w:tcW w:w="3090" w:type="dxa"/>
          </w:tcPr>
          <w:p w14:paraId="1523986E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3</w:t>
            </w:r>
          </w:p>
        </w:tc>
        <w:tc>
          <w:tcPr>
            <w:tcW w:w="2756" w:type="dxa"/>
          </w:tcPr>
          <w:p w14:paraId="119B6C9C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Y</w:t>
            </w:r>
          </w:p>
        </w:tc>
        <w:tc>
          <w:tcPr>
            <w:tcW w:w="3100" w:type="dxa"/>
          </w:tcPr>
          <w:p w14:paraId="12A25C7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15.00</w:t>
            </w:r>
          </w:p>
        </w:tc>
      </w:tr>
      <w:tr w:rsidR="00E206E0" w:rsidRPr="00E206E0" w14:paraId="401C36AD" w14:textId="77777777" w:rsidTr="00E206E0">
        <w:tc>
          <w:tcPr>
            <w:tcW w:w="3090" w:type="dxa"/>
          </w:tcPr>
          <w:p w14:paraId="7BE75EC6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4</w:t>
            </w:r>
          </w:p>
        </w:tc>
        <w:tc>
          <w:tcPr>
            <w:tcW w:w="2756" w:type="dxa"/>
          </w:tcPr>
          <w:p w14:paraId="762BDDAB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Y</w:t>
            </w:r>
          </w:p>
        </w:tc>
        <w:tc>
          <w:tcPr>
            <w:tcW w:w="3100" w:type="dxa"/>
          </w:tcPr>
          <w:p w14:paraId="0BE3E03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17.10</w:t>
            </w:r>
          </w:p>
        </w:tc>
      </w:tr>
      <w:tr w:rsidR="00E206E0" w:rsidRPr="00E206E0" w14:paraId="6E02DFA0" w14:textId="77777777" w:rsidTr="00E206E0">
        <w:tc>
          <w:tcPr>
            <w:tcW w:w="3090" w:type="dxa"/>
          </w:tcPr>
          <w:p w14:paraId="156A6F41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6</w:t>
            </w:r>
          </w:p>
        </w:tc>
        <w:tc>
          <w:tcPr>
            <w:tcW w:w="2756" w:type="dxa"/>
          </w:tcPr>
          <w:p w14:paraId="2F3AD360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Y</w:t>
            </w:r>
          </w:p>
        </w:tc>
        <w:tc>
          <w:tcPr>
            <w:tcW w:w="3100" w:type="dxa"/>
          </w:tcPr>
          <w:p w14:paraId="7ECBDDA4" w14:textId="77777777" w:rsidR="00E206E0" w:rsidRPr="00E206E0" w:rsidRDefault="00E206E0" w:rsidP="004A34FD">
            <w:pPr>
              <w:spacing w:before="120" w:after="120" w:line="240" w:lineRule="auto"/>
              <w:rPr>
                <w:rFonts w:cs="Arial"/>
              </w:rPr>
            </w:pPr>
            <w:r w:rsidRPr="00E206E0">
              <w:rPr>
                <w:rFonts w:cs="Arial"/>
              </w:rPr>
              <w:t>25.65</w:t>
            </w:r>
          </w:p>
        </w:tc>
      </w:tr>
    </w:tbl>
    <w:p w14:paraId="7F49F17C" w14:textId="77777777" w:rsidR="00E206E0" w:rsidRPr="00E206E0" w:rsidRDefault="00E206E0" w:rsidP="00E206E0">
      <w:pPr>
        <w:adjustRightInd/>
        <w:snapToGrid/>
        <w:spacing w:before="120" w:after="120" w:line="240" w:lineRule="auto"/>
        <w:rPr>
          <w:rFonts w:cs="Arial"/>
        </w:rPr>
      </w:pPr>
      <w:r w:rsidRPr="00E206E0">
        <w:rPr>
          <w:rFonts w:cs="Arial"/>
        </w:rPr>
        <w:br w:type="page"/>
      </w:r>
    </w:p>
    <w:p w14:paraId="7D2CFD0B" w14:textId="2F4B3C7A" w:rsidR="00E206E0" w:rsidRPr="002A4BCA" w:rsidRDefault="00E206E0" w:rsidP="002A4BCA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cs="Arial"/>
        </w:rPr>
      </w:pPr>
      <w:r w:rsidRPr="00E206E0">
        <w:rPr>
          <w:rFonts w:ascii="Arial" w:hAnsi="Arial" w:cs="Arial"/>
        </w:rPr>
        <w:lastRenderedPageBreak/>
        <w:t>Complete the trace table to show execution for each row in the test data table.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402"/>
        <w:gridCol w:w="1525"/>
        <w:gridCol w:w="1345"/>
        <w:gridCol w:w="3371"/>
      </w:tblGrid>
      <w:tr w:rsidR="00E206E0" w:rsidRPr="00E206E0" w14:paraId="2DFD2A82" w14:textId="77777777" w:rsidTr="00E206E0">
        <w:tc>
          <w:tcPr>
            <w:tcW w:w="1402" w:type="dxa"/>
            <w:shd w:val="clear" w:color="auto" w:fill="F9C73E"/>
            <w:vAlign w:val="center"/>
          </w:tcPr>
          <w:p w14:paraId="41F497F7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proofErr w:type="spellStart"/>
            <w:r w:rsidRPr="00E206E0">
              <w:rPr>
                <w:rFonts w:cs="Arial"/>
                <w:b/>
                <w:bCs/>
              </w:rPr>
              <w:t>numPeople</w:t>
            </w:r>
            <w:proofErr w:type="spellEnd"/>
          </w:p>
        </w:tc>
        <w:tc>
          <w:tcPr>
            <w:tcW w:w="1525" w:type="dxa"/>
            <w:shd w:val="clear" w:color="auto" w:fill="F9C73E"/>
            <w:vAlign w:val="center"/>
          </w:tcPr>
          <w:p w14:paraId="5F76BA11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membership</w:t>
            </w:r>
          </w:p>
        </w:tc>
        <w:tc>
          <w:tcPr>
            <w:tcW w:w="1345" w:type="dxa"/>
            <w:shd w:val="clear" w:color="auto" w:fill="F9C73E"/>
            <w:vAlign w:val="center"/>
          </w:tcPr>
          <w:p w14:paraId="68CD081F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charge</w:t>
            </w:r>
          </w:p>
        </w:tc>
        <w:tc>
          <w:tcPr>
            <w:tcW w:w="3371" w:type="dxa"/>
            <w:shd w:val="clear" w:color="auto" w:fill="F9C73E"/>
            <w:vAlign w:val="center"/>
          </w:tcPr>
          <w:p w14:paraId="1CBD8753" w14:textId="77777777" w:rsidR="00E206E0" w:rsidRPr="00E206E0" w:rsidRDefault="00E206E0" w:rsidP="004A34FD">
            <w:pPr>
              <w:spacing w:before="120" w:after="120" w:line="240" w:lineRule="auto"/>
              <w:jc w:val="center"/>
              <w:rPr>
                <w:rFonts w:cs="Arial"/>
                <w:b/>
                <w:bCs/>
              </w:rPr>
            </w:pPr>
            <w:r w:rsidRPr="00E206E0">
              <w:rPr>
                <w:rFonts w:cs="Arial"/>
                <w:b/>
                <w:bCs/>
              </w:rPr>
              <w:t>output</w:t>
            </w:r>
          </w:p>
        </w:tc>
      </w:tr>
      <w:tr w:rsidR="009C5A06" w:rsidRPr="00E206E0" w14:paraId="6373FC33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64548F45" w14:textId="579CD76B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0</w:t>
            </w:r>
          </w:p>
        </w:tc>
        <w:tc>
          <w:tcPr>
            <w:tcW w:w="1525" w:type="dxa"/>
            <w:vAlign w:val="center"/>
          </w:tcPr>
          <w:p w14:paraId="1B09464D" w14:textId="3701183C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N</w:t>
            </w:r>
          </w:p>
        </w:tc>
        <w:tc>
          <w:tcPr>
            <w:tcW w:w="1345" w:type="dxa"/>
            <w:vAlign w:val="center"/>
          </w:tcPr>
          <w:p w14:paraId="4DDAB198" w14:textId="400B9302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0.0</w:t>
            </w:r>
          </w:p>
        </w:tc>
        <w:tc>
          <w:tcPr>
            <w:tcW w:w="3371" w:type="dxa"/>
            <w:vAlign w:val="center"/>
          </w:tcPr>
          <w:p w14:paraId="59DBE1D8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</w:tr>
      <w:tr w:rsidR="009C5A06" w:rsidRPr="00E206E0" w14:paraId="5594886C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739F1D78" w14:textId="17138C12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</w:t>
            </w:r>
          </w:p>
        </w:tc>
        <w:tc>
          <w:tcPr>
            <w:tcW w:w="1525" w:type="dxa"/>
            <w:vAlign w:val="center"/>
          </w:tcPr>
          <w:p w14:paraId="3A3A88D8" w14:textId="63F147EF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N</w:t>
            </w:r>
          </w:p>
        </w:tc>
        <w:tc>
          <w:tcPr>
            <w:tcW w:w="1345" w:type="dxa"/>
            <w:vAlign w:val="center"/>
          </w:tcPr>
          <w:p w14:paraId="72A090DF" w14:textId="3A617AE9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15.00</w:t>
            </w:r>
          </w:p>
        </w:tc>
        <w:tc>
          <w:tcPr>
            <w:tcW w:w="3371" w:type="dxa"/>
            <w:vAlign w:val="center"/>
          </w:tcPr>
          <w:p w14:paraId="14E2A304" w14:textId="48B50360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The charge is 15.00</w:t>
            </w:r>
          </w:p>
        </w:tc>
      </w:tr>
      <w:tr w:rsidR="009C5A06" w:rsidRPr="00E206E0" w14:paraId="3A788EBA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E428B60" w14:textId="634F65B2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4</w:t>
            </w:r>
          </w:p>
        </w:tc>
        <w:tc>
          <w:tcPr>
            <w:tcW w:w="1525" w:type="dxa"/>
            <w:vAlign w:val="center"/>
          </w:tcPr>
          <w:p w14:paraId="19E9AA2F" w14:textId="77FD461C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N</w:t>
            </w:r>
          </w:p>
        </w:tc>
        <w:tc>
          <w:tcPr>
            <w:tcW w:w="1345" w:type="dxa"/>
            <w:vAlign w:val="center"/>
          </w:tcPr>
          <w:p w14:paraId="34328B6A" w14:textId="4A77A851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20.00</w:t>
            </w:r>
          </w:p>
        </w:tc>
        <w:tc>
          <w:tcPr>
            <w:tcW w:w="3371" w:type="dxa"/>
            <w:vAlign w:val="center"/>
          </w:tcPr>
          <w:p w14:paraId="121B4025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</w:tr>
      <w:tr w:rsidR="009C5A06" w:rsidRPr="00E206E0" w14:paraId="17212DFA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E0853C1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525" w:type="dxa"/>
            <w:vAlign w:val="center"/>
          </w:tcPr>
          <w:p w14:paraId="6081F950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345" w:type="dxa"/>
            <w:vAlign w:val="center"/>
          </w:tcPr>
          <w:p w14:paraId="754668F9" w14:textId="6B8106E9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21.00</w:t>
            </w:r>
          </w:p>
        </w:tc>
        <w:tc>
          <w:tcPr>
            <w:tcW w:w="3371" w:type="dxa"/>
            <w:vAlign w:val="center"/>
          </w:tcPr>
          <w:p w14:paraId="2935FC6A" w14:textId="4FF3108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The charge is 21.00</w:t>
            </w:r>
          </w:p>
        </w:tc>
      </w:tr>
      <w:tr w:rsidR="009C5A06" w:rsidRPr="00E206E0" w14:paraId="5F75B639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6EED7D86" w14:textId="3ACDFCDC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6</w:t>
            </w:r>
          </w:p>
        </w:tc>
        <w:tc>
          <w:tcPr>
            <w:tcW w:w="1525" w:type="dxa"/>
            <w:vAlign w:val="center"/>
          </w:tcPr>
          <w:p w14:paraId="27F5763E" w14:textId="0B6A5A65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N</w:t>
            </w:r>
          </w:p>
        </w:tc>
        <w:tc>
          <w:tcPr>
            <w:tcW w:w="1345" w:type="dxa"/>
            <w:vAlign w:val="center"/>
          </w:tcPr>
          <w:p w14:paraId="0EC5E60B" w14:textId="0A1A7956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30.00</w:t>
            </w:r>
          </w:p>
        </w:tc>
        <w:tc>
          <w:tcPr>
            <w:tcW w:w="3371" w:type="dxa"/>
            <w:vAlign w:val="center"/>
          </w:tcPr>
          <w:p w14:paraId="5916EC57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</w:tr>
      <w:tr w:rsidR="009C5A06" w:rsidRPr="00E206E0" w14:paraId="6943BD19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41DC82C5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525" w:type="dxa"/>
            <w:vAlign w:val="center"/>
          </w:tcPr>
          <w:p w14:paraId="4391A625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345" w:type="dxa"/>
            <w:vAlign w:val="center"/>
          </w:tcPr>
          <w:p w14:paraId="459FA678" w14:textId="34AD84E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31.50</w:t>
            </w:r>
          </w:p>
        </w:tc>
        <w:tc>
          <w:tcPr>
            <w:tcW w:w="3371" w:type="dxa"/>
            <w:vAlign w:val="center"/>
          </w:tcPr>
          <w:p w14:paraId="18C218F2" w14:textId="7FD04F48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The charge is 31.50</w:t>
            </w:r>
          </w:p>
        </w:tc>
      </w:tr>
      <w:tr w:rsidR="009C5A06" w:rsidRPr="00E206E0" w14:paraId="60E49876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66BA6955" w14:textId="757E744A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</w:t>
            </w:r>
          </w:p>
        </w:tc>
        <w:tc>
          <w:tcPr>
            <w:tcW w:w="1525" w:type="dxa"/>
            <w:vAlign w:val="center"/>
          </w:tcPr>
          <w:p w14:paraId="1867C862" w14:textId="0F4033E5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Y</w:t>
            </w:r>
          </w:p>
        </w:tc>
        <w:tc>
          <w:tcPr>
            <w:tcW w:w="1345" w:type="dxa"/>
            <w:vAlign w:val="center"/>
          </w:tcPr>
          <w:p w14:paraId="607F1DA8" w14:textId="2D139928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15.00</w:t>
            </w:r>
          </w:p>
        </w:tc>
        <w:tc>
          <w:tcPr>
            <w:tcW w:w="3371" w:type="dxa"/>
            <w:vAlign w:val="center"/>
          </w:tcPr>
          <w:p w14:paraId="07A1AFDE" w14:textId="63E75983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The charge is 15.00</w:t>
            </w:r>
          </w:p>
        </w:tc>
      </w:tr>
      <w:tr w:rsidR="009C5A06" w:rsidRPr="00E206E0" w14:paraId="6DF6C6F9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CB9C547" w14:textId="3D61E975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4</w:t>
            </w:r>
          </w:p>
        </w:tc>
        <w:tc>
          <w:tcPr>
            <w:tcW w:w="1525" w:type="dxa"/>
            <w:vAlign w:val="center"/>
          </w:tcPr>
          <w:p w14:paraId="3DD2098A" w14:textId="7045F26F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Y</w:t>
            </w:r>
          </w:p>
        </w:tc>
        <w:tc>
          <w:tcPr>
            <w:tcW w:w="1345" w:type="dxa"/>
            <w:vAlign w:val="center"/>
          </w:tcPr>
          <w:p w14:paraId="3DC4B751" w14:textId="467290B9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20.00</w:t>
            </w:r>
          </w:p>
        </w:tc>
        <w:tc>
          <w:tcPr>
            <w:tcW w:w="3371" w:type="dxa"/>
            <w:vAlign w:val="center"/>
          </w:tcPr>
          <w:p w14:paraId="3EB98381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</w:tr>
      <w:tr w:rsidR="009C5A06" w:rsidRPr="00E206E0" w14:paraId="4A6FEE42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2F3C39DE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525" w:type="dxa"/>
            <w:vAlign w:val="center"/>
          </w:tcPr>
          <w:p w14:paraId="3484B36B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345" w:type="dxa"/>
            <w:vAlign w:val="center"/>
          </w:tcPr>
          <w:p w14:paraId="61E3EB6F" w14:textId="3426E18C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23.10</w:t>
            </w:r>
          </w:p>
        </w:tc>
        <w:tc>
          <w:tcPr>
            <w:tcW w:w="3371" w:type="dxa"/>
            <w:vAlign w:val="center"/>
          </w:tcPr>
          <w:p w14:paraId="7FCBD9D0" w14:textId="52A7979E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The charge is 23.10</w:t>
            </w:r>
          </w:p>
        </w:tc>
      </w:tr>
      <w:tr w:rsidR="009C5A06" w:rsidRPr="00E206E0" w14:paraId="762CEC82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431430D2" w14:textId="0270677D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6</w:t>
            </w:r>
          </w:p>
        </w:tc>
        <w:tc>
          <w:tcPr>
            <w:tcW w:w="1525" w:type="dxa"/>
            <w:vAlign w:val="center"/>
          </w:tcPr>
          <w:p w14:paraId="78A1AFC4" w14:textId="2D3EC6C8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Y</w:t>
            </w:r>
          </w:p>
        </w:tc>
        <w:tc>
          <w:tcPr>
            <w:tcW w:w="1345" w:type="dxa"/>
            <w:vAlign w:val="center"/>
          </w:tcPr>
          <w:p w14:paraId="6DE0FD58" w14:textId="5C5CAC1E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30.00</w:t>
            </w:r>
          </w:p>
        </w:tc>
        <w:tc>
          <w:tcPr>
            <w:tcW w:w="3371" w:type="dxa"/>
            <w:vAlign w:val="center"/>
          </w:tcPr>
          <w:p w14:paraId="6B63FEA5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</w:tr>
      <w:tr w:rsidR="009C5A06" w:rsidRPr="00E206E0" w14:paraId="408AF158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347A3F13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525" w:type="dxa"/>
            <w:vAlign w:val="center"/>
          </w:tcPr>
          <w:p w14:paraId="50D27B84" w14:textId="77777777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</w:p>
        </w:tc>
        <w:tc>
          <w:tcPr>
            <w:tcW w:w="1345" w:type="dxa"/>
            <w:vAlign w:val="center"/>
          </w:tcPr>
          <w:p w14:paraId="35D958F6" w14:textId="6A43D3FC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34.65</w:t>
            </w:r>
          </w:p>
        </w:tc>
        <w:tc>
          <w:tcPr>
            <w:tcW w:w="3371" w:type="dxa"/>
            <w:vAlign w:val="center"/>
          </w:tcPr>
          <w:p w14:paraId="6E369F52" w14:textId="472869A0" w:rsidR="009C5A06" w:rsidRPr="009C5A06" w:rsidRDefault="009C5A06" w:rsidP="009C5A06">
            <w:pPr>
              <w:spacing w:before="120" w:after="120" w:line="240" w:lineRule="auto"/>
              <w:jc w:val="center"/>
              <w:rPr>
                <w:rFonts w:cs="Arial"/>
                <w:color w:val="9B00FD"/>
              </w:rPr>
            </w:pPr>
            <w:r w:rsidRPr="009C5A06">
              <w:rPr>
                <w:color w:val="9B00FD"/>
              </w:rPr>
              <w:t>The charge is 34.65</w:t>
            </w:r>
          </w:p>
        </w:tc>
      </w:tr>
      <w:tr w:rsidR="009C5A06" w:rsidRPr="00E206E0" w14:paraId="4020C26A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2D598DD1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525" w:type="dxa"/>
            <w:vAlign w:val="center"/>
          </w:tcPr>
          <w:p w14:paraId="5FA26463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345" w:type="dxa"/>
            <w:vAlign w:val="center"/>
          </w:tcPr>
          <w:p w14:paraId="73F22585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371" w:type="dxa"/>
            <w:vAlign w:val="center"/>
          </w:tcPr>
          <w:p w14:paraId="2B964D50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  <w:tr w:rsidR="009C5A06" w:rsidRPr="00E206E0" w14:paraId="628506B3" w14:textId="77777777" w:rsidTr="00E206E0">
        <w:trPr>
          <w:trHeight w:val="510"/>
        </w:trPr>
        <w:tc>
          <w:tcPr>
            <w:tcW w:w="1402" w:type="dxa"/>
            <w:vAlign w:val="center"/>
          </w:tcPr>
          <w:p w14:paraId="43CF39DE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525" w:type="dxa"/>
            <w:vAlign w:val="center"/>
          </w:tcPr>
          <w:p w14:paraId="7FEBDFEC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1345" w:type="dxa"/>
            <w:vAlign w:val="center"/>
          </w:tcPr>
          <w:p w14:paraId="16FA5E9E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  <w:tc>
          <w:tcPr>
            <w:tcW w:w="3371" w:type="dxa"/>
            <w:vAlign w:val="center"/>
          </w:tcPr>
          <w:p w14:paraId="1E0C8CDF" w14:textId="77777777" w:rsidR="009C5A06" w:rsidRPr="00E206E0" w:rsidRDefault="009C5A06" w:rsidP="009C5A06">
            <w:pPr>
              <w:spacing w:before="120" w:after="120" w:line="240" w:lineRule="auto"/>
              <w:jc w:val="center"/>
              <w:rPr>
                <w:rFonts w:cs="Arial"/>
              </w:rPr>
            </w:pPr>
          </w:p>
        </w:tc>
      </w:tr>
    </w:tbl>
    <w:p w14:paraId="245EEA01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1115D918" w14:textId="5510207F" w:rsidR="00E206E0" w:rsidRPr="00591FD5" w:rsidRDefault="00E206E0" w:rsidP="00E206E0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State the line numbers that have the errors.</w:t>
      </w:r>
    </w:p>
    <w:p w14:paraId="18249E76" w14:textId="73D50C3F" w:rsidR="009C5A06" w:rsidRPr="009C5A06" w:rsidRDefault="009C5A06" w:rsidP="009C5A06">
      <w:pPr>
        <w:spacing w:before="120" w:after="120" w:line="240" w:lineRule="auto"/>
        <w:ind w:left="360"/>
        <w:rPr>
          <w:rFonts w:cs="Arial"/>
          <w:color w:val="9B00FD"/>
        </w:rPr>
      </w:pPr>
      <w:r w:rsidRPr="009C5A06">
        <w:rPr>
          <w:rFonts w:cs="Arial"/>
          <w:color w:val="9B00FD"/>
        </w:rPr>
        <w:t>14 and 16</w:t>
      </w:r>
    </w:p>
    <w:p w14:paraId="0E363AE6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06A06721" w14:textId="4C7E27FF" w:rsidR="00E206E0" w:rsidRPr="00591FD5" w:rsidRDefault="00E206E0" w:rsidP="00E206E0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Explain the error.</w:t>
      </w:r>
    </w:p>
    <w:p w14:paraId="772B3C95" w14:textId="77777777" w:rsidR="009C5A06" w:rsidRPr="009C5A06" w:rsidRDefault="009C5A06" w:rsidP="009C5A06">
      <w:pPr>
        <w:ind w:left="360"/>
        <w:rPr>
          <w:color w:val="9B00FD"/>
        </w:rPr>
      </w:pPr>
      <w:r w:rsidRPr="009C5A06">
        <w:rPr>
          <w:color w:val="9B00FD"/>
        </w:rPr>
        <w:t>The result of the discount calculation is added instead of being subtracted from the total cost.</w:t>
      </w:r>
    </w:p>
    <w:p w14:paraId="52A11628" w14:textId="77777777" w:rsidR="00E206E0" w:rsidRPr="00E206E0" w:rsidRDefault="00E206E0" w:rsidP="00E206E0">
      <w:pPr>
        <w:spacing w:before="120" w:after="120" w:line="240" w:lineRule="auto"/>
        <w:rPr>
          <w:rFonts w:cs="Arial"/>
        </w:rPr>
      </w:pPr>
    </w:p>
    <w:p w14:paraId="334E1144" w14:textId="6D9F4CA6" w:rsidR="00F930F3" w:rsidRPr="00591FD5" w:rsidRDefault="00E206E0" w:rsidP="00591FD5">
      <w:pPr>
        <w:pStyle w:val="ListParagraph"/>
        <w:numPr>
          <w:ilvl w:val="0"/>
          <w:numId w:val="41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E206E0">
        <w:rPr>
          <w:rFonts w:ascii="Arial" w:hAnsi="Arial" w:cs="Arial"/>
        </w:rPr>
        <w:t>Give the corrected code.</w:t>
      </w:r>
    </w:p>
    <w:p w14:paraId="56A19239" w14:textId="745BEB9C" w:rsidR="009C5A06" w:rsidRPr="009C5A06" w:rsidRDefault="009C5A06" w:rsidP="009C5A06">
      <w:pPr>
        <w:pStyle w:val="HTMLPreformatted"/>
        <w:shd w:val="clear" w:color="auto" w:fill="FFFFFF"/>
        <w:ind w:left="360"/>
        <w:rPr>
          <w:color w:val="9B00FD"/>
          <w:sz w:val="22"/>
          <w:szCs w:val="22"/>
        </w:rPr>
      </w:pPr>
      <w:r w:rsidRPr="009C5A06">
        <w:rPr>
          <w:color w:val="9B00FD"/>
          <w:sz w:val="22"/>
          <w:szCs w:val="22"/>
        </w:rPr>
        <w:t>14:</w:t>
      </w:r>
      <w:r w:rsidR="002A41B6">
        <w:rPr>
          <w:color w:val="9B00FD"/>
          <w:sz w:val="22"/>
          <w:szCs w:val="22"/>
        </w:rPr>
        <w:t xml:space="preserve"> </w:t>
      </w:r>
      <w:r w:rsidRPr="009C5A06">
        <w:rPr>
          <w:color w:val="9B00FD"/>
          <w:sz w:val="22"/>
          <w:szCs w:val="22"/>
        </w:rPr>
        <w:t>charge = charge - ((charge / 100) * 5)</w:t>
      </w:r>
    </w:p>
    <w:p w14:paraId="0F7367A8" w14:textId="77777777" w:rsidR="009C5A06" w:rsidRPr="009C5A06" w:rsidRDefault="009C5A06" w:rsidP="009C5A06">
      <w:pPr>
        <w:pStyle w:val="HTMLPreformatted"/>
        <w:shd w:val="clear" w:color="auto" w:fill="FFFFFF"/>
        <w:ind w:left="360"/>
        <w:rPr>
          <w:color w:val="9B00FD"/>
          <w:sz w:val="22"/>
          <w:szCs w:val="22"/>
        </w:rPr>
      </w:pPr>
    </w:p>
    <w:p w14:paraId="5D4DB8B2" w14:textId="056AB0F8" w:rsidR="00591FD5" w:rsidRPr="009C5A06" w:rsidRDefault="009C5A06" w:rsidP="009C5A06">
      <w:pPr>
        <w:pStyle w:val="HTMLPreformatted"/>
        <w:shd w:val="clear" w:color="auto" w:fill="FFFFFF"/>
        <w:ind w:left="360"/>
        <w:rPr>
          <w:color w:val="9B00FD"/>
          <w:sz w:val="22"/>
          <w:szCs w:val="22"/>
        </w:rPr>
      </w:pPr>
      <w:r w:rsidRPr="009C5A06">
        <w:rPr>
          <w:color w:val="9B00FD"/>
          <w:sz w:val="22"/>
          <w:szCs w:val="22"/>
        </w:rPr>
        <w:t>16:</w:t>
      </w:r>
      <w:r w:rsidR="002A41B6">
        <w:rPr>
          <w:color w:val="9B00FD"/>
          <w:sz w:val="22"/>
          <w:szCs w:val="22"/>
        </w:rPr>
        <w:t xml:space="preserve"> </w:t>
      </w:r>
      <w:r w:rsidRPr="009C5A06">
        <w:rPr>
          <w:color w:val="9B00FD"/>
          <w:sz w:val="22"/>
          <w:szCs w:val="22"/>
        </w:rPr>
        <w:t>charge = charge - ((charge / 100) * 10)</w:t>
      </w:r>
    </w:p>
    <w:sectPr w:rsidR="00591FD5" w:rsidRPr="009C5A0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25C95D" w14:textId="77777777" w:rsidR="00E804F8" w:rsidRDefault="00E804F8">
      <w:r>
        <w:separator/>
      </w:r>
    </w:p>
    <w:p w14:paraId="2BAAA5F1" w14:textId="77777777" w:rsidR="00E804F8" w:rsidRDefault="00E804F8"/>
  </w:endnote>
  <w:endnote w:type="continuationSeparator" w:id="0">
    <w:p w14:paraId="1B824DDF" w14:textId="77777777" w:rsidR="00E804F8" w:rsidRDefault="00E804F8">
      <w:r>
        <w:continuationSeparator/>
      </w:r>
    </w:p>
    <w:p w14:paraId="70F2269F" w14:textId="77777777" w:rsidR="00E804F8" w:rsidRDefault="00E804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A4A498" w14:textId="77777777" w:rsidR="00E804F8" w:rsidRDefault="00E804F8">
      <w:r>
        <w:separator/>
      </w:r>
    </w:p>
    <w:p w14:paraId="404B34AF" w14:textId="77777777" w:rsidR="00E804F8" w:rsidRDefault="00E804F8"/>
  </w:footnote>
  <w:footnote w:type="continuationSeparator" w:id="0">
    <w:p w14:paraId="10DE3733" w14:textId="77777777" w:rsidR="00E804F8" w:rsidRDefault="00E804F8">
      <w:r>
        <w:continuationSeparator/>
      </w:r>
    </w:p>
    <w:p w14:paraId="37F86BE1" w14:textId="77777777" w:rsidR="00E804F8" w:rsidRDefault="00E804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2FB7032" w:rsidR="00652F9F" w:rsidRPr="00A55286" w:rsidRDefault="0005367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Trace tables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2FB7032" w:rsidR="00652F9F" w:rsidRPr="00A55286" w:rsidRDefault="0005367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Trace tables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460C02"/>
    <w:multiLevelType w:val="hybridMultilevel"/>
    <w:tmpl w:val="B7689936"/>
    <w:lvl w:ilvl="0" w:tplc="4E6CED4C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773257B"/>
    <w:multiLevelType w:val="hybridMultilevel"/>
    <w:tmpl w:val="217AB8C0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2A38D2"/>
    <w:multiLevelType w:val="hybridMultilevel"/>
    <w:tmpl w:val="0C0A292E"/>
    <w:lvl w:ilvl="0" w:tplc="C980B20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F2721"/>
    <w:multiLevelType w:val="hybridMultilevel"/>
    <w:tmpl w:val="43FC92C6"/>
    <w:lvl w:ilvl="0" w:tplc="337EC984">
      <w:start w:val="1"/>
      <w:numFmt w:val="lowerLetter"/>
      <w:lvlText w:val="%1)"/>
      <w:lvlJc w:val="left"/>
      <w:pPr>
        <w:ind w:left="36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0"/>
  </w:num>
  <w:num w:numId="2">
    <w:abstractNumId w:val="35"/>
  </w:num>
  <w:num w:numId="3">
    <w:abstractNumId w:val="10"/>
  </w:num>
  <w:num w:numId="4">
    <w:abstractNumId w:val="37"/>
  </w:num>
  <w:num w:numId="5">
    <w:abstractNumId w:val="18"/>
  </w:num>
  <w:num w:numId="6">
    <w:abstractNumId w:val="20"/>
  </w:num>
  <w:num w:numId="7">
    <w:abstractNumId w:val="17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3"/>
  </w:num>
  <w:num w:numId="26">
    <w:abstractNumId w:val="21"/>
  </w:num>
  <w:num w:numId="27">
    <w:abstractNumId w:val="25"/>
  </w:num>
  <w:num w:numId="28">
    <w:abstractNumId w:val="15"/>
  </w:num>
  <w:num w:numId="29">
    <w:abstractNumId w:val="28"/>
  </w:num>
  <w:num w:numId="30">
    <w:abstractNumId w:val="30"/>
  </w:num>
  <w:num w:numId="31">
    <w:abstractNumId w:val="26"/>
  </w:num>
  <w:num w:numId="32">
    <w:abstractNumId w:val="19"/>
  </w:num>
  <w:num w:numId="33">
    <w:abstractNumId w:val="29"/>
  </w:num>
  <w:num w:numId="34">
    <w:abstractNumId w:val="14"/>
  </w:num>
  <w:num w:numId="35">
    <w:abstractNumId w:val="38"/>
  </w:num>
  <w:num w:numId="36">
    <w:abstractNumId w:val="24"/>
  </w:num>
  <w:num w:numId="37">
    <w:abstractNumId w:val="16"/>
  </w:num>
  <w:num w:numId="38">
    <w:abstractNumId w:val="27"/>
  </w:num>
  <w:num w:numId="39">
    <w:abstractNumId w:val="31"/>
  </w:num>
  <w:num w:numId="40">
    <w:abstractNumId w:val="39"/>
  </w:num>
  <w:num w:numId="41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57AA3"/>
    <w:rsid w:val="001600BD"/>
    <w:rsid w:val="00162945"/>
    <w:rsid w:val="00166729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41B6"/>
    <w:rsid w:val="002A4BCA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4801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5F9A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1FD5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0BAC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5A06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06E0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04F8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1759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0F3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435F9A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435F9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35F9A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35F9A"/>
    <w:rPr>
      <w:rFonts w:asciiTheme="minorHAnsi" w:eastAsiaTheme="minorHAnsi" w:hAnsiTheme="minorHAnsi" w:cstheme="minorBidi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6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6E0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2026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2021-02-09T10:56:00Z</dcterms:created>
  <dcterms:modified xsi:type="dcterms:W3CDTF">2021-02-14T10:10:00Z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